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4"/>
        <w:jc w:val="center"/>
      </w:pPr>
      <w:r>
        <w:t xml:space="preserve">Сводная ведомость результатов </w:t>
      </w:r>
      <w:r>
        <w:t xml:space="preserve">проведения </w:t>
      </w:r>
      <w:r>
        <w:t xml:space="preserve">специальной оценки условий труда</w:t>
      </w:r>
      <w:r/>
    </w:p>
    <w:p>
      <w:r/>
      <w:r/>
    </w:p>
    <w:p>
      <w:r>
        <w:t xml:space="preserve">Наименование </w:t>
      </w:r>
      <w:r>
        <w:t xml:space="preserve">организации</w:t>
      </w:r>
      <w:r>
        <w:t xml:space="preserve">:</w:t>
      </w:r>
      <w:r>
        <w:rPr>
          <w:rStyle w:val="646"/>
        </w:rPr>
        <w:t xml:space="preserve"> </w:t>
      </w:r>
      <w:r>
        <w:rPr>
          <w:rStyle w:val="646"/>
        </w:rPr>
        <w:fldChar w:fldCharType="begin"/>
      </w:r>
      <w:r>
        <w:rPr>
          <w:rStyle w:val="646"/>
        </w:rPr>
        <w:instrText xml:space="preserve"> DOCVARIABLE </w:instrText>
      </w:r>
      <w:r>
        <w:rPr>
          <w:rStyle w:val="646"/>
          <w:lang w:val="en-US"/>
        </w:rPr>
        <w:instrText xml:space="preserve">ceh</w:instrText>
      </w:r>
      <w:r>
        <w:rPr>
          <w:rStyle w:val="646"/>
        </w:rPr>
        <w:instrText xml:space="preserve">_</w:instrText>
      </w:r>
      <w:r>
        <w:rPr>
          <w:rStyle w:val="646"/>
          <w:lang w:val="en-US"/>
        </w:rPr>
        <w:instrText xml:space="preserve">info</w:instrText>
      </w:r>
      <w:r>
        <w:rPr>
          <w:rStyle w:val="646"/>
        </w:rPr>
        <w:instrText xml:space="preserve"> \* MERGEFORMAT </w:instrText>
      </w:r>
      <w:r>
        <w:rPr>
          <w:rStyle w:val="646"/>
        </w:rPr>
        <w:fldChar w:fldCharType="separate"/>
      </w:r>
      <w:r>
        <w:rPr>
          <w:rStyle w:val="646"/>
        </w:rPr>
        <w:t xml:space="preserve">Общество с ограниченной ответственностью «</w:t>
      </w:r>
      <w:r>
        <w:rPr>
          <w:rStyle w:val="646"/>
        </w:rPr>
        <w:t xml:space="preserve">ХХХ</w:t>
      </w:r>
      <w:r>
        <w:rPr>
          <w:rStyle w:val="646"/>
        </w:rPr>
        <w:t xml:space="preserve">»</w:t>
      </w:r>
      <w:r>
        <w:rPr>
          <w:rStyle w:val="646"/>
        </w:rPr>
        <w:fldChar w:fldCharType="end"/>
      </w:r>
      <w:r>
        <w:rPr>
          <w:rStyle w:val="646"/>
        </w:rPr>
        <w:t xml:space="preserve"> </w:t>
      </w:r>
      <w:r/>
    </w:p>
    <w:p>
      <w:pPr>
        <w:jc w:val="right"/>
      </w:pPr>
      <w:r>
        <w:t xml:space="preserve">Таблица 1</w:t>
      </w:r>
      <w:r/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>
        <w:trPr>
          <w:jc w:val="center"/>
          <w:trHeight w:val="475"/>
        </w:trPr>
        <w:tc>
          <w:tcPr>
            <w:tcW w:w="3518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/>
            <w:bookmarkStart w:id="0" w:name="table1"/>
            <w:r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gridSpan w:val="2"/>
            <w:tcW w:w="3961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 и численность работников, занятых на этих рабочих местах</w:t>
            </w:r>
            <w:r/>
          </w:p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7"/>
            <w:tcW w:w="787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  <w:r/>
          </w:p>
        </w:tc>
      </w:tr>
      <w:tr>
        <w:trPr>
          <w:jc w:val="center"/>
          <w:trHeight w:val="339"/>
        </w:trPr>
        <w:tc>
          <w:tcPr>
            <w:tcW w:w="3518" w:type="dxa"/>
            <w:vAlign w:val="center"/>
            <w:vMerge w:val="continue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3961" w:type="dxa"/>
            <w:vAlign w:val="center"/>
            <w:vMerge w:val="continue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63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1</w:t>
            </w:r>
            <w:r/>
          </w:p>
        </w:tc>
        <w:tc>
          <w:tcPr>
            <w:tcW w:w="1064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2</w:t>
            </w:r>
            <w:r/>
          </w:p>
        </w:tc>
        <w:tc>
          <w:tcPr>
            <w:gridSpan w:val="4"/>
            <w:tcW w:w="4677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3</w:t>
            </w:r>
            <w:r/>
          </w:p>
        </w:tc>
        <w:tc>
          <w:tcPr>
            <w:tcW w:w="1069" w:type="dxa"/>
            <w:vAlign w:val="center"/>
            <w:vMerge w:val="restart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4</w:t>
            </w:r>
            <w:r/>
          </w:p>
        </w:tc>
      </w:tr>
      <w:tr>
        <w:trPr>
          <w:jc w:val="center"/>
          <w:trHeight w:val="313"/>
        </w:trPr>
        <w:tc>
          <w:tcPr>
            <w:tcW w:w="3518" w:type="dxa"/>
            <w:vAlign w:val="center"/>
            <w:vMerge w:val="continue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которых проведена специальная оценка условий труда</w:t>
            </w:r>
            <w:r/>
          </w:p>
        </w:tc>
        <w:tc>
          <w:tcPr>
            <w:tcW w:w="1063" w:type="dxa"/>
            <w:vAlign w:val="center"/>
            <w:vMerge w:val="continue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064" w:type="dxa"/>
            <w:vAlign w:val="center"/>
            <w:vMerge w:val="continue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</w:t>
            </w:r>
            <w:r/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3.4.</w:t>
            </w:r>
            <w:r/>
          </w:p>
        </w:tc>
        <w:tc>
          <w:tcPr>
            <w:tcW w:w="1069" w:type="dxa"/>
            <w:vAlign w:val="center"/>
            <w:vMerge w:val="continue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W w:w="3518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10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/>
          </w:p>
        </w:tc>
      </w:tr>
      <w:tr>
        <w:trPr>
          <w:jc w:val="center"/>
        </w:trPr>
        <w:tc>
          <w:tcPr>
            <w:tcW w:w="3518" w:type="dxa"/>
            <w:vAlign w:val="center"/>
            <w:textDirection w:val="lrTb"/>
            <w:noWrap w:val="false"/>
          </w:tcPr>
          <w:p>
            <w:pPr>
              <w:pStyle w:val="643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/>
            <w:bookmarkStart w:id="1" w:name="pos1"/>
            <w:r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</w:t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>
          <w:jc w:val="center"/>
        </w:trPr>
        <w:tc>
          <w:tcPr>
            <w:tcW w:w="3518" w:type="dxa"/>
            <w:vAlign w:val="center"/>
            <w:textDirection w:val="lrTb"/>
            <w:noWrap w:val="false"/>
          </w:tcPr>
          <w:p>
            <w:pPr>
              <w:pStyle w:val="643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/>
            <w:bookmarkStart w:id="2" w:name="pos2"/>
            <w:r/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местах (чел.)</w:t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</w:t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>
          <w:jc w:val="center"/>
        </w:trPr>
        <w:tc>
          <w:tcPr>
            <w:tcW w:w="3518" w:type="dxa"/>
            <w:vAlign w:val="center"/>
            <w:textDirection w:val="lrTb"/>
            <w:noWrap w:val="false"/>
          </w:tcPr>
          <w:p>
            <w:pPr>
              <w:pStyle w:val="643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/>
            <w:bookmarkStart w:id="3" w:name="pos3"/>
            <w:r/>
            <w:bookmarkEnd w:id="3"/>
            <w:r>
              <w:rPr>
                <w:rFonts w:ascii="Times New Roman" w:hAnsi="Times New Roman"/>
                <w:sz w:val="20"/>
                <w:szCs w:val="20"/>
              </w:rPr>
              <w:t xml:space="preserve">из них женщин</w:t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>
          <w:jc w:val="center"/>
        </w:trPr>
        <w:tc>
          <w:tcPr>
            <w:tcW w:w="3518" w:type="dxa"/>
            <w:vAlign w:val="center"/>
            <w:textDirection w:val="lrTb"/>
            <w:noWrap w:val="false"/>
          </w:tcPr>
          <w:p>
            <w:pPr>
              <w:pStyle w:val="643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/>
            <w:bookmarkStart w:id="4" w:name="pos4"/>
            <w:r/>
            <w:bookmarkEnd w:id="4"/>
            <w:r>
              <w:rPr>
                <w:rFonts w:ascii="Times New Roman" w:hAnsi="Times New Roman"/>
                <w:sz w:val="20"/>
                <w:szCs w:val="20"/>
              </w:rPr>
              <w:t xml:space="preserve">из них лиц в возрасте до 18 лет</w:t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  <w:tr>
        <w:trPr>
          <w:jc w:val="center"/>
        </w:trPr>
        <w:tc>
          <w:tcPr>
            <w:tcW w:w="3518" w:type="dxa"/>
            <w:vAlign w:val="center"/>
            <w:textDirection w:val="lrTb"/>
            <w:noWrap w:val="false"/>
          </w:tcPr>
          <w:p>
            <w:pPr>
              <w:pStyle w:val="643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/>
            <w:bookmarkStart w:id="5" w:name="pos5"/>
            <w:r/>
            <w:bookmarkEnd w:id="5"/>
            <w:r>
              <w:rPr>
                <w:rFonts w:ascii="Times New Roman" w:hAnsi="Times New Roman"/>
                <w:sz w:val="20"/>
                <w:szCs w:val="20"/>
              </w:rPr>
              <w:t xml:space="preserve">из них инвалидов</w:t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3118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3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4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170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  <w:tc>
          <w:tcPr>
            <w:tcW w:w="1069" w:type="dxa"/>
            <w:vAlign w:val="center"/>
            <w:textDirection w:val="lrTb"/>
            <w:noWrap w:val="false"/>
          </w:tcPr>
          <w:p>
            <w:pPr>
              <w:pStyle w:val="643"/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/>
          </w:p>
        </w:tc>
      </w:tr>
    </w:tbl>
    <w:p>
      <w:pPr>
        <w:pStyle w:val="6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right"/>
        <w:rPr>
          <w:sz w:val="20"/>
        </w:rPr>
      </w:pPr>
      <w:r>
        <w:t xml:space="preserve">Таблица 2</w:t>
      </w:r>
      <w:r>
        <w:fldChar w:fldCharType="begin"/>
      </w:r>
      <w:r>
        <w:instrText xml:space="preserve"> INCLUDETEXT  "X:\\АЦ СОУТ\\Base\\Шаповалова 03.09.19\\1 РАБОЧАЯ БАЗА\\ARMv51_files\\sv_ved_org_189.xml" \! \t "C:\\Program Files (x86)\\Аттестация-5.1\\xsl\\per_rm\\form2_01.xsl"  \* MERGEFORMAT </w:instrText>
      </w:r>
      <w:r>
        <w:fldChar w:fldCharType="separate"/>
      </w:r>
      <w:r/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номер рабочего места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Профессия/должность/специальность работника</w:t>
            </w:r>
            <w:r/>
          </w:p>
        </w:tc>
        <w:tc>
          <w:tcPr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Классы (подклассы) условий труда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класс (подкласс) условий труда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класс (подкласс) условий труда с учетом эффективного применения СИЗ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Повышенный размер оплаты труда (да,нет)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Ежегодный дополнительный оплачиваемый отпуск (да/нет)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Сокращенная продолжительность рабочего времени (да/нет)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Молоко или другие равноценные пищевые продукты (да/нет)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Лечебно-профилактическое питание (да/нет)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restart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Льготное пенсионное обеспечение (да/нет)</w:t>
            </w:r>
            <w:r/>
          </w:p>
        </w:tc>
      </w:tr>
      <w:tr>
        <w:trPr>
          <w:trHeight w:val="22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химический фактор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биологический фактор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фиброгенного действия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инфразвук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ультразвук воздушный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вибрация общая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вибрация локальная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неионизирующие излучения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ионизирующие излучения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параметры микроклимата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параметры световой среды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тяжесть трудового процесса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btLr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напряженность трудового процесса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0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</w:t>
            </w:r>
            <w:r/>
          </w:p>
        </w:tc>
      </w:tr>
      <w:tr>
        <w:trPr/>
        <w:tc>
          <w:tcPr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Отсутствует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1-2034/19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2-2034/19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3-2034/19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продажам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4-2034/19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по закупкам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5-2034/19А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Кладовщик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5-2034/19-1А (5-2034/19А)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Кладовщик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6-2034/19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Кладовщик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7-2034/19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экспедитор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8-2034/19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экспедитор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</w:t>
            </w:r>
            <w:r/>
          </w:p>
        </w:tc>
      </w:tr>
    </w:tbl>
    <w:p>
      <w:pPr>
        <w:jc w:val="right"/>
        <w:rPr>
          <w:sz w:val="18"/>
          <w:szCs w:val="18"/>
          <w:lang w:val="en-US"/>
        </w:rPr>
      </w:pPr>
      <w:r>
        <w:fldChar w:fldCharType="end"/>
      </w:r>
      <w:r/>
    </w:p>
    <w:p>
      <w:r>
        <w:t xml:space="preserve">Дата составления:</w:t>
      </w:r>
      <w:r>
        <w:rPr>
          <w:rStyle w:val="646"/>
        </w:rPr>
        <w:t xml:space="preserve"> </w:t>
      </w:r>
      <w:r>
        <w:rPr>
          <w:rStyle w:val="646"/>
        </w:rPr>
        <w:t xml:space="preserve">ХХ.ХХ.ХХХХ</w:t>
      </w:r>
      <w:bookmarkStart w:id="6" w:name="_GoBack"/>
      <w:r/>
      <w:bookmarkEnd w:id="6"/>
      <w:r>
        <w:rPr>
          <w:rStyle w:val="646"/>
          <w:lang w:val="en-US"/>
        </w:rPr>
        <w:t xml:space="preserve"> </w:t>
      </w:r>
      <w:r/>
    </w:p>
    <w:p>
      <w:r/>
      <w:r/>
    </w:p>
    <w:p>
      <w:r>
        <w:t xml:space="preserve">Председатель комиссии по проведению специальной оценки условий труда</w:t>
      </w:r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rPr>
          <w:trHeight w:val="284"/>
        </w:trPr>
        <w:tc>
          <w:tcPr>
            <w:tcBorders>
              <w:bottom w:val="single" w:color="auto" w:sz="4" w:space="0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Генеральный директор </w:t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bookmarkStart w:id="7" w:name="com_pred"/>
            <w:r/>
            <w:bookmarkEnd w:id="7"/>
            <w:r/>
            <w:r/>
          </w:p>
        </w:tc>
        <w:tc>
          <w:tcPr>
            <w:tcBorders>
              <w:bottom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ФИО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bookmarkStart w:id="8" w:name="_Hlk106708513"/>
            <w:r>
              <w:t xml:space="preserve">дата</w:t>
            </w:r>
            <w:bookmarkEnd w:id="8"/>
            <w:r/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/>
            <w:bookmarkStart w:id="9" w:name="s070_1"/>
            <w:r/>
            <w:bookmarkEnd w:id="9"/>
            <w:r>
              <w:rPr>
                <w:vertAlign w:val="superscript"/>
              </w:rPr>
              <w:t xml:space="preserve">(должность)</w:t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(Ф.И.О.)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(дата)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p>
      <w:r>
        <w:t xml:space="preserve">Члены комиссии по проведению специальной оценки условий труда:</w:t>
      </w:r>
      <w:r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rPr>
          <w:trHeight w:val="284"/>
        </w:trPr>
        <w:tc>
          <w:tcPr>
            <w:tcBorders>
              <w:bottom w:val="single" w:color="auto" w:sz="4" w:space="0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Главный бухгалтер</w:t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bookmarkStart w:id="10" w:name="com_chlens"/>
            <w:r/>
            <w:bookmarkEnd w:id="10"/>
            <w:r/>
            <w:r/>
          </w:p>
        </w:tc>
        <w:tc>
          <w:tcPr>
            <w:tcBorders>
              <w:bottom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ФИО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tcBorders>
              <w:bottom w:val="single" w:color="auto" w:sz="4" w:space="0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дата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/>
            <w:bookmarkStart w:id="11" w:name="s070_2"/>
            <w:r/>
            <w:bookmarkEnd w:id="11"/>
            <w:r>
              <w:rPr>
                <w:vertAlign w:val="superscript"/>
              </w:rPr>
              <w:t xml:space="preserve">(должность)</w:t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(Ф.И.О.)</w:t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(дата)</w:t>
            </w:r>
            <w:r/>
          </w:p>
        </w:tc>
      </w:tr>
      <w:tr>
        <w:trPr>
          <w:trHeight w:val="284"/>
        </w:trPr>
        <w:tc>
          <w:tcPr>
            <w:shd w:val="clear" w:color="auto" w:fill="auto"/>
            <w:tcBorders>
              <w:bottom w:val="single" w:color="auto" w:sz="4" w:space="0"/>
            </w:tcBorders>
            <w:tcW w:w="3673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Менеджер по закупку</w:t>
            </w:r>
            <w:r/>
          </w:p>
        </w:tc>
        <w:tc>
          <w:tcPr>
            <w:shd w:val="clear" w:color="auto" w:fill="auto"/>
            <w:tcW w:w="283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color="auto" w:fill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ФИО</w:t>
            </w:r>
            <w:r/>
          </w:p>
        </w:tc>
        <w:tc>
          <w:tcPr>
            <w:shd w:val="clear" w:color="auto" w:fill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649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</w:tcBorders>
            <w:tcW w:w="3673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(должность)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(Ф.И.О.)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649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(дата)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p>
      <w:r>
        <w:t xml:space="preserve">Эксперт(-ы) организации, проводившей специальную оценку условий труда:</w:t>
      </w:r>
      <w:r/>
    </w:p>
    <w:tbl>
      <w:tblPr>
        <w:tblStyle w:val="639"/>
        <w:tblW w:w="113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>
        <w:trPr>
          <w:trHeight w:val="284"/>
        </w:trPr>
        <w:tc>
          <w:tcPr>
            <w:shd w:val="clear" w:color="auto" w:fill="auto"/>
            <w:tcBorders>
              <w:bottom w:val="single" w:color="auto" w:sz="4" w:space="0"/>
            </w:tcBorders>
            <w:tcW w:w="3652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хххх</w:t>
            </w:r>
            <w:r/>
          </w:p>
        </w:tc>
        <w:tc>
          <w:tcPr>
            <w:shd w:val="clear" w:color="auto" w:fill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color="auto" w:fill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ФИО</w:t>
            </w:r>
            <w:r/>
          </w:p>
        </w:tc>
        <w:tc>
          <w:tcPr>
            <w:shd w:val="clear" w:color="auto" w:fill="auto"/>
            <w:tcW w:w="284" w:type="dxa"/>
            <w:vAlign w:val="bottom"/>
            <w:textDirection w:val="lrTb"/>
            <w:noWrap w:val="false"/>
          </w:tcPr>
          <w:p>
            <w:pPr>
              <w:pStyle w:val="647"/>
            </w:pPr>
            <w:r/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647"/>
            </w:pPr>
            <w:r>
              <w:t xml:space="preserve">дата</w:t>
            </w:r>
            <w:r/>
          </w:p>
        </w:tc>
      </w:tr>
      <w:tr>
        <w:trPr>
          <w:trHeight w:val="284"/>
        </w:trPr>
        <w:tc>
          <w:tcPr>
            <w:tcBorders>
              <w:top w:val="single" w:color="auto" w:sz="4" w:space="0"/>
            </w:tcBorders>
            <w:tcW w:w="3652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(№ в реестре экспертов)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/>
            <w:bookmarkStart w:id="12" w:name="fio_users"/>
            <w:r/>
            <w:bookmarkEnd w:id="12"/>
            <w:r/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(подпись)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pStyle w:val="647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(Ф.И.О.)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647"/>
              <w:rPr>
                <w:vertAlign w:val="superscript"/>
              </w:rPr>
            </w:pPr>
            <w:r>
              <w:rPr>
                <w:vertAlign w:val="superscript"/>
              </w:rPr>
              <w:t xml:space="preserve">(дата)</w:t>
            </w:r>
            <w:r/>
          </w:p>
        </w:tc>
      </w:tr>
    </w:tbl>
    <w:p>
      <w:pPr>
        <w:rPr>
          <w:lang w:val="en-US"/>
        </w:rPr>
      </w:pPr>
      <w:r>
        <w:rPr>
          <w:lang w:val="en-US"/>
        </w:rPr>
      </w:r>
      <w:r/>
    </w:p>
    <w:sectPr>
      <w:footnotePr/>
      <w:endnotePr/>
      <w:type w:val="nextPage"/>
      <w:pgSz w:w="16838" w:h="11906" w:orient="landscape"/>
      <w:pgMar w:top="899" w:right="851" w:bottom="851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4090202050204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36"/>
    <w:link w:val="63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6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6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36"/>
    <w:link w:val="648"/>
    <w:uiPriority w:val="99"/>
  </w:style>
  <w:style w:type="character" w:styleId="43">
    <w:name w:val="Footer Char"/>
    <w:basedOn w:val="636"/>
    <w:link w:val="650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0"/>
    <w:uiPriority w:val="99"/>
  </w:style>
  <w:style w:type="table" w:styleId="47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6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6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sz w:val="24"/>
    </w:rPr>
  </w:style>
  <w:style w:type="paragraph" w:styleId="635">
    <w:name w:val="Heading 1"/>
    <w:basedOn w:val="634"/>
    <w:next w:val="634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table" w:styleId="639">
    <w:name w:val="Table Grid"/>
    <w:basedOn w:val="6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40">
    <w:name w:val="Hyperlink"/>
    <w:basedOn w:val="636"/>
    <w:rPr>
      <w:color w:val="0000FF"/>
      <w:u w:val="single"/>
    </w:rPr>
  </w:style>
  <w:style w:type="paragraph" w:styleId="641" w:customStyle="1">
    <w:name w:val="Готовый"/>
    <w:basedOn w:val="634"/>
    <w:pPr>
      <w:widowControl w:val="off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</w:rPr>
  </w:style>
  <w:style w:type="paragraph" w:styleId="642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643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644" w:customStyle="1">
    <w:name w:val="Раздел"/>
    <w:basedOn w:val="634"/>
    <w:link w:val="645"/>
    <w:pPr>
      <w:spacing w:before="60"/>
    </w:pPr>
    <w:rPr>
      <w:b/>
      <w:color w:val="000000"/>
      <w:szCs w:val="24"/>
    </w:rPr>
  </w:style>
  <w:style w:type="character" w:styleId="645" w:customStyle="1">
    <w:name w:val="Раздел Знак"/>
    <w:basedOn w:val="636"/>
    <w:link w:val="644"/>
    <w:rPr>
      <w:b/>
      <w:color w:val="000000"/>
      <w:sz w:val="24"/>
      <w:szCs w:val="24"/>
      <w:lang w:val="ru-RU" w:bidi="ar-SA" w:eastAsia="ru-RU"/>
    </w:rPr>
  </w:style>
  <w:style w:type="character" w:styleId="646" w:customStyle="1">
    <w:name w:val="Поле"/>
    <w:basedOn w:val="636"/>
    <w:rPr>
      <w:rFonts w:ascii="Times New Roman" w:hAnsi="Times New Roman"/>
      <w:sz w:val="24"/>
      <w:u w:val="single"/>
    </w:rPr>
  </w:style>
  <w:style w:type="paragraph" w:styleId="647" w:customStyle="1">
    <w:name w:val="Табличный"/>
    <w:basedOn w:val="634"/>
    <w:pPr>
      <w:jc w:val="center"/>
    </w:pPr>
    <w:rPr>
      <w:sz w:val="20"/>
    </w:rPr>
  </w:style>
  <w:style w:type="paragraph" w:styleId="648">
    <w:name w:val="Header"/>
    <w:basedOn w:val="634"/>
    <w:link w:val="649"/>
    <w:pPr>
      <w:tabs>
        <w:tab w:val="center" w:pos="4677" w:leader="none"/>
        <w:tab w:val="right" w:pos="9355" w:leader="none"/>
      </w:tabs>
    </w:pPr>
  </w:style>
  <w:style w:type="character" w:styleId="649" w:customStyle="1">
    <w:name w:val="Верхний колонтитул Знак"/>
    <w:basedOn w:val="636"/>
    <w:link w:val="648"/>
    <w:rPr>
      <w:sz w:val="24"/>
    </w:rPr>
  </w:style>
  <w:style w:type="paragraph" w:styleId="650">
    <w:name w:val="Footer"/>
    <w:basedOn w:val="634"/>
    <w:link w:val="651"/>
    <w:pPr>
      <w:tabs>
        <w:tab w:val="center" w:pos="4677" w:leader="none"/>
        <w:tab w:val="right" w:pos="9355" w:leader="none"/>
      </w:tabs>
    </w:pPr>
  </w:style>
  <w:style w:type="character" w:styleId="651" w:customStyle="1">
    <w:name w:val="Нижний колонтитул Знак"/>
    <w:basedOn w:val="636"/>
    <w:link w:val="650"/>
    <w:rPr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sv_docs_date.dot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Екатерина Семенова</dc:creator>
  <cp:keywords/>
  <dc:description/>
  <cp:lastModifiedBy>Александр Никуличев</cp:lastModifiedBy>
  <cp:revision>4</cp:revision>
  <dcterms:created xsi:type="dcterms:W3CDTF">2020-02-21T13:07:00Z</dcterms:created>
  <dcterms:modified xsi:type="dcterms:W3CDTF">2022-08-05T09:57:32Z</dcterms:modified>
</cp:coreProperties>
</file>